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17420" w14:textId="77777777" w:rsidR="000F6F70" w:rsidRPr="000F6F70" w:rsidRDefault="000F6F70" w:rsidP="000F6F70">
      <w:pPr>
        <w:pStyle w:val="Indragetstycke"/>
      </w:pPr>
      <w:r>
        <w:tab/>
        <w:t xml:space="preserve">STADGAR FÖR ASKERSUNDS SMÅBÅTSHAMN, </w:t>
      </w:r>
      <w:r w:rsidRPr="000F6F70">
        <w:t>EKONOMISKA FÖRENING.</w:t>
      </w:r>
    </w:p>
    <w:p w14:paraId="48817421" w14:textId="77777777" w:rsidR="000F6F70" w:rsidRPr="000F6F70" w:rsidRDefault="000F6F70" w:rsidP="000F6F70">
      <w:r w:rsidRPr="000F6F70">
        <w:t>§ 1</w:t>
      </w:r>
      <w:r w:rsidRPr="000F6F70">
        <w:tab/>
        <w:t>Föreningens firma är Askersunds Småbåtshamn, Ek. Förening.</w:t>
      </w:r>
    </w:p>
    <w:p w14:paraId="48817422" w14:textId="77777777" w:rsidR="000F6F70" w:rsidRPr="000F6F70" w:rsidRDefault="000F6F70" w:rsidP="000F6F70">
      <w:pPr>
        <w:tabs>
          <w:tab w:val="left" w:pos="284"/>
        </w:tabs>
        <w:ind w:right="-214"/>
      </w:pPr>
      <w:r w:rsidRPr="000F6F70">
        <w:t>§ 2</w:t>
      </w:r>
      <w:r w:rsidRPr="000F6F70">
        <w:tab/>
        <w:t>Föreningen har till ändamål att främja medlemmarnas ekonomiska intressen genom att förvalta hamnanläggning, uppställningsplatser samt att bedriva därmed förenlig verksamhet såsom försäljning eller uthyrning av brygg- och uppställningsplatser samt utföra kranlyft till icke medlemmar med föreningens kran (max 6 ton).</w:t>
      </w:r>
    </w:p>
    <w:p w14:paraId="48817423" w14:textId="77777777" w:rsidR="000F6F70" w:rsidRPr="000F6F70" w:rsidRDefault="000F6F70" w:rsidP="000F6F70">
      <w:pPr>
        <w:tabs>
          <w:tab w:val="left" w:pos="284"/>
        </w:tabs>
        <w:ind w:right="-214"/>
      </w:pPr>
      <w:r w:rsidRPr="000F6F70">
        <w:t>§ 3</w:t>
      </w:r>
      <w:r w:rsidRPr="000F6F70">
        <w:tab/>
        <w:t>Styrelsen har sitt säte i Askersunds kommun.</w:t>
      </w:r>
    </w:p>
    <w:p w14:paraId="48817424" w14:textId="77777777" w:rsidR="000F6F70" w:rsidRPr="000F6F70" w:rsidRDefault="000F6F70" w:rsidP="000F6F70">
      <w:pPr>
        <w:ind w:right="-214"/>
      </w:pPr>
      <w:r w:rsidRPr="000F6F70">
        <w:t>§ 4</w:t>
      </w:r>
      <w:r w:rsidRPr="000F6F70">
        <w:rPr>
          <w:color w:val="0000FF"/>
        </w:rPr>
        <w:t xml:space="preserve"> </w:t>
      </w:r>
      <w:r w:rsidRPr="000F6F70">
        <w:rPr>
          <w:color w:val="0000FF"/>
        </w:rPr>
        <w:tab/>
      </w:r>
      <w:r w:rsidRPr="000F6F70">
        <w:t>Medlemskap i Askersunds Småbåtshamn ekonomiska förening vinns genom erläggande av medlemsinsats på 1000 kr vid inträde. Medlemskapet är knutet till innehav av båtplats och/eller uppställningsplats samt medlemskap i Askersunds Segel- och Motorbåtsklubb.</w:t>
      </w:r>
    </w:p>
    <w:p w14:paraId="48817425" w14:textId="0A74D086" w:rsidR="000F6F70" w:rsidRPr="000F6F70" w:rsidRDefault="000F6F70" w:rsidP="000F6F70">
      <w:pPr>
        <w:tabs>
          <w:tab w:val="left" w:pos="284"/>
        </w:tabs>
        <w:ind w:right="-214"/>
      </w:pPr>
      <w:r w:rsidRPr="000F6F70">
        <w:t>§ 5</w:t>
      </w:r>
      <w:r w:rsidRPr="000F6F70">
        <w:tab/>
        <w:t xml:space="preserve">Avgiften per </w:t>
      </w:r>
      <w:r w:rsidR="00321C93">
        <w:t>bryggmeter är högst 4</w:t>
      </w:r>
      <w:r w:rsidRPr="000F6F70">
        <w:t>0000 kr, eller det lägre belopp som föreningsstämman beslutar. Avgiften för uppställningsplats är högst 300 kr m</w:t>
      </w:r>
      <w:r w:rsidRPr="000F6F70">
        <w:rPr>
          <w:vertAlign w:val="superscript"/>
        </w:rPr>
        <w:t xml:space="preserve">2 </w:t>
      </w:r>
      <w:r w:rsidRPr="000F6F70">
        <w:t xml:space="preserve">eller det lägre belopp som föreningsstämman beslutar. Sista dag för betalning av avgiften är en månad efter inträde i föreningen. </w:t>
      </w:r>
    </w:p>
    <w:p w14:paraId="48817426" w14:textId="4F8D1EC5" w:rsidR="000F6F70" w:rsidRPr="000F6F70" w:rsidRDefault="000F6F70" w:rsidP="000F6F70">
      <w:pPr>
        <w:tabs>
          <w:tab w:val="left" w:pos="284"/>
        </w:tabs>
        <w:ind w:right="-214"/>
        <w:rPr>
          <w:color w:val="0000FF"/>
        </w:rPr>
      </w:pPr>
      <w:r w:rsidRPr="000F6F70">
        <w:t>§ 6</w:t>
      </w:r>
      <w:r w:rsidRPr="000F6F70">
        <w:tab/>
        <w:t>Medlem skall till föreningen erlägga en årlig avgift till drift m.m.</w:t>
      </w:r>
      <w:r w:rsidRPr="000F6F70">
        <w:rPr>
          <w:color w:val="FF0000"/>
        </w:rPr>
        <w:t xml:space="preserve"> </w:t>
      </w:r>
      <w:r w:rsidR="00321C93">
        <w:t>om högst 50</w:t>
      </w:r>
      <w:r w:rsidRPr="000F6F70">
        <w:t xml:space="preserve">00 kr eller den lägre avgift som föreningsstämman beslutar. </w:t>
      </w:r>
      <w:r w:rsidRPr="000F6F70">
        <w:rPr>
          <w:color w:val="0000FF"/>
        </w:rPr>
        <w:t>T</w:t>
      </w:r>
      <w:r w:rsidRPr="000F6F70">
        <w:t>ill det tillkommer arbetspliktsavgift som är möjlig att jobb av, samt ASMK avgift. Om samma ägare innehar fler platser av endera slaget så erlägges fullt pris enligt den upprättade prismallen.</w:t>
      </w:r>
    </w:p>
    <w:p w14:paraId="48817427" w14:textId="77777777" w:rsidR="000F6F70" w:rsidRPr="000F6F70" w:rsidRDefault="000F6F70" w:rsidP="000F6F70">
      <w:pPr>
        <w:tabs>
          <w:tab w:val="left" w:pos="284"/>
        </w:tabs>
        <w:ind w:right="-214"/>
      </w:pPr>
      <w:r w:rsidRPr="000F6F70">
        <w:t>§ 7</w:t>
      </w:r>
      <w:r w:rsidRPr="000F6F70">
        <w:tab/>
        <w:t>Styrelsen består av minst fem men högst sju ledamöter, samt minst fem men högst sju suppleanter.</w:t>
      </w:r>
    </w:p>
    <w:p w14:paraId="48817428" w14:textId="77777777" w:rsidR="000F6F70" w:rsidRPr="000F6F70" w:rsidRDefault="000F6F70" w:rsidP="000F6F70">
      <w:pPr>
        <w:tabs>
          <w:tab w:val="left" w:pos="284"/>
        </w:tabs>
        <w:ind w:right="-214"/>
      </w:pPr>
      <w:r w:rsidRPr="000F6F70">
        <w:t>§ 8</w:t>
      </w:r>
      <w:r w:rsidRPr="000F6F70">
        <w:tab/>
        <w:t>Revisorerna skall vara två jämte två suppleanter.</w:t>
      </w:r>
    </w:p>
    <w:p w14:paraId="48817429" w14:textId="77777777" w:rsidR="000F6F70" w:rsidRPr="000F6F70" w:rsidRDefault="000F6F70" w:rsidP="000F6F70">
      <w:pPr>
        <w:tabs>
          <w:tab w:val="left" w:pos="284"/>
        </w:tabs>
        <w:ind w:right="-214"/>
      </w:pPr>
      <w:r w:rsidRPr="000F6F70">
        <w:t>§ 9</w:t>
      </w:r>
      <w:r w:rsidRPr="000F6F70">
        <w:tab/>
        <w:t>Mandattiden beträffande styrelseledamöter revisorer och suppleanter omfattar två år. Skall så bestämmas att årligen avgår halva antalet ledamöter och halva antalet suppleanter.</w:t>
      </w:r>
    </w:p>
    <w:p w14:paraId="4881742A" w14:textId="77777777" w:rsidR="000F6F70" w:rsidRPr="000F6F70" w:rsidRDefault="000F6F70" w:rsidP="000F6F70">
      <w:pPr>
        <w:tabs>
          <w:tab w:val="left" w:pos="284"/>
        </w:tabs>
        <w:ind w:right="-214"/>
      </w:pPr>
      <w:r w:rsidRPr="000F6F70">
        <w:t>§ 10</w:t>
      </w:r>
      <w:r w:rsidRPr="000F6F70">
        <w:tab/>
        <w:t>Föreningens räkenskapsår omfattar kalenderåret.</w:t>
      </w:r>
    </w:p>
    <w:p w14:paraId="4881742B" w14:textId="77777777" w:rsidR="000F6F70" w:rsidRPr="000F6F70" w:rsidRDefault="000F6F70" w:rsidP="000F6F70">
      <w:pPr>
        <w:tabs>
          <w:tab w:val="left" w:pos="284"/>
        </w:tabs>
        <w:ind w:right="-214"/>
        <w:rPr>
          <w:color w:val="0000FF"/>
        </w:rPr>
      </w:pPr>
      <w:r w:rsidRPr="000F6F70">
        <w:t>§ 11</w:t>
      </w:r>
      <w:r w:rsidRPr="000F6F70">
        <w:tab/>
        <w:t>Kallelse till föreningsstämma publiceras på hemsidan, per mail eller per post för de som så önskar och har anmält detta till styrelsen. Kallelseåtgärd skall vara vidtagen senast två veckor före ordinarie och senast en vecka före extra föreningsstämma. Andra meddelanden publiceras på klubbens hemsida, per mail och/eller på föreningens anslagstavlor i hamnen.</w:t>
      </w:r>
    </w:p>
    <w:p w14:paraId="4881742C" w14:textId="77777777" w:rsidR="000F6F70" w:rsidRPr="000F6F70" w:rsidRDefault="000F6F70" w:rsidP="000F6F70">
      <w:pPr>
        <w:tabs>
          <w:tab w:val="left" w:pos="284"/>
        </w:tabs>
        <w:spacing w:after="120"/>
      </w:pPr>
      <w:r w:rsidRPr="000F6F70">
        <w:t>§ 12</w:t>
      </w:r>
      <w:r w:rsidRPr="000F6F70">
        <w:tab/>
        <w:t>Uppkommen vinst skall efter föreningsstämmans beslut</w:t>
      </w:r>
    </w:p>
    <w:p w14:paraId="4881742D" w14:textId="77777777" w:rsidR="000F6F70" w:rsidRPr="000F6F70" w:rsidRDefault="000F6F70" w:rsidP="000F6F70">
      <w:pPr>
        <w:numPr>
          <w:ilvl w:val="0"/>
          <w:numId w:val="1"/>
        </w:numPr>
        <w:tabs>
          <w:tab w:val="left" w:pos="284"/>
        </w:tabs>
        <w:spacing w:after="120"/>
        <w:ind w:left="1004"/>
      </w:pPr>
      <w:r w:rsidRPr="000F6F70">
        <w:t>Fonderas för kommande investeringar.</w:t>
      </w:r>
    </w:p>
    <w:p w14:paraId="4881742E" w14:textId="77777777" w:rsidR="000F6F70" w:rsidRPr="000F6F70" w:rsidRDefault="000F6F70" w:rsidP="000F6F70">
      <w:pPr>
        <w:numPr>
          <w:ilvl w:val="0"/>
          <w:numId w:val="1"/>
        </w:numPr>
        <w:tabs>
          <w:tab w:val="left" w:pos="284"/>
        </w:tabs>
        <w:ind w:left="1004"/>
        <w:rPr>
          <w:bCs/>
        </w:rPr>
      </w:pPr>
      <w:r w:rsidRPr="000F6F70">
        <w:rPr>
          <w:bCs/>
        </w:rPr>
        <w:t>Utgå som ränta på inbetalda insatser, dock högst vad som motsvarar det av Riksbanken fastställda referens ränta som gällde vid utgången av räkenskapsåret, med tillägg av tre procentenheter.</w:t>
      </w:r>
    </w:p>
    <w:p w14:paraId="4881742F" w14:textId="77777777" w:rsidR="000F6F70" w:rsidRPr="000F6F70" w:rsidRDefault="000F6F70" w:rsidP="000F6F70">
      <w:pPr>
        <w:tabs>
          <w:tab w:val="left" w:pos="284"/>
        </w:tabs>
      </w:pPr>
      <w:r w:rsidRPr="000F6F70">
        <w:t>§ 13</w:t>
      </w:r>
      <w:r w:rsidRPr="000F6F70">
        <w:tab/>
        <w:t xml:space="preserve">Vid föreningens upplösning, skall de behållna tillgångarna fördelas mellan de, vid det slutliga beslutet om föreningens trädande i likvidation, kvarvarande medlemmarna. I första hand genom återbetalning av inbetalda insatser (enl § 4) och att återstoden fördelas dem emellan enligt lagen om Ekonomisk Förening. </w:t>
      </w:r>
    </w:p>
    <w:p w14:paraId="48817430" w14:textId="77777777" w:rsidR="000F6F70" w:rsidRPr="000F6F70" w:rsidRDefault="000F6F70" w:rsidP="000F6F70">
      <w:pPr>
        <w:tabs>
          <w:tab w:val="left" w:pos="284"/>
        </w:tabs>
      </w:pPr>
      <w:r w:rsidRPr="000F6F70">
        <w:t>§ 14</w:t>
      </w:r>
      <w:r w:rsidRPr="000F6F70">
        <w:tab/>
        <w:t>Överlåtelse av andel brygga och/eller landplats får ske fritt, dock skall skriftlig anmälan göras till styrelsen en månad i förväg.</w:t>
      </w:r>
    </w:p>
    <w:p w14:paraId="48817431" w14:textId="77777777" w:rsidR="000F6F70" w:rsidRPr="000F6F70" w:rsidRDefault="000F6F70" w:rsidP="000F6F70">
      <w:pPr>
        <w:pStyle w:val="Ballongtext"/>
        <w:tabs>
          <w:tab w:val="left" w:pos="284"/>
        </w:tabs>
        <w:spacing w:after="240"/>
        <w:rPr>
          <w:rFonts w:ascii="Arial" w:hAnsi="Arial" w:cs="Times New Roman"/>
          <w:szCs w:val="20"/>
        </w:rPr>
      </w:pPr>
      <w:r w:rsidRPr="000F6F70">
        <w:rPr>
          <w:rFonts w:ascii="Arial" w:hAnsi="Arial" w:cs="Times New Roman"/>
          <w:szCs w:val="20"/>
        </w:rPr>
        <w:t>§ 15</w:t>
      </w:r>
      <w:r w:rsidRPr="000F6F70">
        <w:rPr>
          <w:rFonts w:ascii="Arial" w:hAnsi="Arial" w:cs="Times New Roman"/>
          <w:szCs w:val="20"/>
        </w:rPr>
        <w:tab/>
        <w:t>Överlåtande medlem skall skriftligen meddela sitt utträde ur föreningen. Handlingen skall vara försedd med medlemmens bevittnade namnteckning.</w:t>
      </w:r>
    </w:p>
    <w:p w14:paraId="48817432" w14:textId="77777777" w:rsidR="000F6F70" w:rsidRPr="000F6F70" w:rsidRDefault="000F6F70" w:rsidP="000F6F70">
      <w:pPr>
        <w:tabs>
          <w:tab w:val="left" w:pos="284"/>
        </w:tabs>
      </w:pPr>
      <w:r w:rsidRPr="000F6F70">
        <w:t>§ 16</w:t>
      </w:r>
      <w:r w:rsidRPr="000F6F70">
        <w:tab/>
        <w:t>Bryter medlem mot stadgarna, eller skadar han föreningen, eller motverkar han dess intressen eller ändamål, och rättar han sig inte efter erhållen skriftlig varning från styrelsen, må styrelsen utesluta honom ur föreningen.</w:t>
      </w:r>
    </w:p>
    <w:p w14:paraId="48817433" w14:textId="77777777" w:rsidR="000F6F70" w:rsidRPr="000F6F70" w:rsidRDefault="000F6F70" w:rsidP="000F6F70">
      <w:pPr>
        <w:tabs>
          <w:tab w:val="left" w:pos="284"/>
        </w:tabs>
      </w:pPr>
      <w:r w:rsidRPr="000F6F70">
        <w:tab/>
        <w:t>Beslut om uteslutning skall delges medlem genom rekommenderat brev, som skall anses ha kommit honom tillhanda en vecka efter avsändandet.</w:t>
      </w:r>
    </w:p>
    <w:p w14:paraId="48817434" w14:textId="77777777" w:rsidR="000F6F70" w:rsidRPr="000F6F70" w:rsidRDefault="000F6F70" w:rsidP="000F6F70">
      <w:pPr>
        <w:tabs>
          <w:tab w:val="left" w:pos="284"/>
        </w:tabs>
      </w:pPr>
      <w:r w:rsidRPr="000F6F70">
        <w:tab/>
        <w:t>Medlem som icke åtnöjes med styrelsens beslut, äger genom skriftlig anmälan till styrelsen inom två veckor från det beslutet ansetts kommit medlemmen tillhanda, få frågan hänskjuten till föreningsstämmans avgörande.</w:t>
      </w:r>
    </w:p>
    <w:p w14:paraId="48817435" w14:textId="77777777" w:rsidR="000F6F70" w:rsidRPr="000F6F70" w:rsidRDefault="000F6F70" w:rsidP="000F6F70">
      <w:pPr>
        <w:tabs>
          <w:tab w:val="left" w:pos="284"/>
        </w:tabs>
      </w:pPr>
      <w:r w:rsidRPr="000F6F70">
        <w:tab/>
        <w:t>Skall, efter det att dylik anmälan inkommit, ordinarie föreningsstämma hållas inom tre veckor där efter, skall ärendet där upptagas; eljest åligger det styrelsen att omedelbart kalla till extra föreningsstämma för ärendets behandling.</w:t>
      </w:r>
    </w:p>
    <w:p w14:paraId="48817436" w14:textId="77777777" w:rsidR="000F6F70" w:rsidRPr="000F6F70" w:rsidRDefault="000F6F70" w:rsidP="000F6F70">
      <w:pPr>
        <w:tabs>
          <w:tab w:val="left" w:pos="284"/>
        </w:tabs>
      </w:pPr>
      <w:r w:rsidRPr="000F6F70">
        <w:t>§ 17</w:t>
      </w:r>
      <w:r w:rsidRPr="000F6F70">
        <w:tab/>
        <w:t>Utesluten medlem äger icke utfå inbetalda insatser eller beslutad vinst delning.</w:t>
      </w:r>
    </w:p>
    <w:p w14:paraId="48817437" w14:textId="77777777" w:rsidR="000F6F70" w:rsidRPr="000F6F70" w:rsidRDefault="000F6F70" w:rsidP="000F6F70">
      <w:pPr>
        <w:tabs>
          <w:tab w:val="left" w:pos="284"/>
        </w:tabs>
      </w:pPr>
      <w:r w:rsidRPr="000F6F70">
        <w:t>§ 18</w:t>
      </w:r>
      <w:r w:rsidRPr="000F6F70">
        <w:tab/>
        <w:t>Medlem är skyldig att efter leva styrelsens beslut om arbetsplikt och ordningsregler.</w:t>
      </w:r>
    </w:p>
    <w:p w14:paraId="48817438" w14:textId="77777777" w:rsidR="000F6F70" w:rsidRPr="000F6F70" w:rsidRDefault="000F6F70" w:rsidP="000F6F70">
      <w:pPr>
        <w:tabs>
          <w:tab w:val="left" w:pos="284"/>
        </w:tabs>
      </w:pPr>
      <w:r w:rsidRPr="000F6F70">
        <w:t>§ 19</w:t>
      </w:r>
      <w:r w:rsidRPr="000F6F70">
        <w:tab/>
        <w:t>I övrigt gäller föreskrifterna enligt lagen om ekonomisk förening.</w:t>
      </w:r>
    </w:p>
    <w:p w14:paraId="48817439" w14:textId="77777777" w:rsidR="000F6F70" w:rsidRPr="000F6F70" w:rsidRDefault="000F6F70" w:rsidP="000F6F70">
      <w:r w:rsidRPr="000F6F70">
        <w:t>§ 20</w:t>
      </w:r>
      <w:r w:rsidRPr="000F6F70">
        <w:tab/>
        <w:t>Ordinarie föreningsstämma hålls före juni månads utgång. Vid ordinarie föreningsstämma skall följande ärenden förekomma till behandling</w:t>
      </w:r>
    </w:p>
    <w:p w14:paraId="4881743A" w14:textId="77777777" w:rsidR="000F6F70" w:rsidRPr="000F6F70" w:rsidRDefault="000F6F70" w:rsidP="000F6F70">
      <w:pPr>
        <w:numPr>
          <w:ilvl w:val="0"/>
          <w:numId w:val="2"/>
        </w:numPr>
        <w:spacing w:after="120"/>
        <w:ind w:left="1003" w:hanging="357"/>
      </w:pPr>
      <w:r w:rsidRPr="000F6F70">
        <w:t>Val av ordförande för stämman.</w:t>
      </w:r>
    </w:p>
    <w:p w14:paraId="4881743B" w14:textId="77777777" w:rsidR="000F6F70" w:rsidRPr="000F6F70" w:rsidRDefault="000F6F70" w:rsidP="000F6F70">
      <w:pPr>
        <w:numPr>
          <w:ilvl w:val="0"/>
          <w:numId w:val="2"/>
        </w:numPr>
        <w:spacing w:after="120"/>
        <w:ind w:left="1003" w:hanging="357"/>
      </w:pPr>
      <w:r w:rsidRPr="000F6F70">
        <w:t>Anmälan av stämordförandens val av protokollförare.</w:t>
      </w:r>
    </w:p>
    <w:p w14:paraId="4881743C" w14:textId="77777777" w:rsidR="000F6F70" w:rsidRPr="000F6F70" w:rsidRDefault="000F6F70" w:rsidP="000F6F70">
      <w:pPr>
        <w:numPr>
          <w:ilvl w:val="0"/>
          <w:numId w:val="2"/>
        </w:numPr>
        <w:spacing w:after="120"/>
        <w:ind w:left="1003" w:hanging="357"/>
      </w:pPr>
      <w:r w:rsidRPr="000F6F70">
        <w:t>Justering av röstlängd.</w:t>
      </w:r>
    </w:p>
    <w:p w14:paraId="4881743D" w14:textId="77777777" w:rsidR="000F6F70" w:rsidRPr="000F6F70" w:rsidRDefault="000F6F70" w:rsidP="000F6F70">
      <w:pPr>
        <w:numPr>
          <w:ilvl w:val="0"/>
          <w:numId w:val="2"/>
        </w:numPr>
        <w:spacing w:after="120"/>
        <w:ind w:left="1003" w:hanging="357"/>
      </w:pPr>
      <w:r w:rsidRPr="000F6F70">
        <w:t>Val av justeringsman/män.</w:t>
      </w:r>
    </w:p>
    <w:p w14:paraId="4881743E" w14:textId="77777777" w:rsidR="000F6F70" w:rsidRPr="000F6F70" w:rsidRDefault="000F6F70" w:rsidP="000F6F70">
      <w:pPr>
        <w:numPr>
          <w:ilvl w:val="0"/>
          <w:numId w:val="2"/>
        </w:numPr>
        <w:spacing w:after="120"/>
        <w:ind w:left="1003" w:hanging="357"/>
      </w:pPr>
      <w:r w:rsidRPr="000F6F70">
        <w:t>Fråga om stämman blivit i stadgeenlig ordning utlyst.</w:t>
      </w:r>
    </w:p>
    <w:p w14:paraId="4881743F" w14:textId="77777777" w:rsidR="000F6F70" w:rsidRPr="000F6F70" w:rsidRDefault="000F6F70" w:rsidP="000F6F70">
      <w:pPr>
        <w:numPr>
          <w:ilvl w:val="0"/>
          <w:numId w:val="2"/>
        </w:numPr>
        <w:spacing w:after="120"/>
        <w:ind w:left="1003" w:hanging="357"/>
      </w:pPr>
      <w:r w:rsidRPr="000F6F70">
        <w:t>Styrelsens årsredovisningshandlingar jämte revisorernas berättelse.</w:t>
      </w:r>
    </w:p>
    <w:p w14:paraId="48817440" w14:textId="77777777" w:rsidR="000F6F70" w:rsidRPr="000F6F70" w:rsidRDefault="000F6F70" w:rsidP="000F6F70">
      <w:pPr>
        <w:numPr>
          <w:ilvl w:val="0"/>
          <w:numId w:val="2"/>
        </w:numPr>
        <w:spacing w:after="120"/>
        <w:ind w:left="1003" w:hanging="357"/>
      </w:pPr>
      <w:r w:rsidRPr="000F6F70">
        <w:t>Beslut om fastställande av balansräkning och resultaträkning samt beslut i anledning av årets vinst eller förlust.</w:t>
      </w:r>
    </w:p>
    <w:p w14:paraId="48817441" w14:textId="77777777" w:rsidR="000F6F70" w:rsidRPr="000F6F70" w:rsidRDefault="000F6F70" w:rsidP="000F6F70">
      <w:pPr>
        <w:numPr>
          <w:ilvl w:val="0"/>
          <w:numId w:val="2"/>
        </w:numPr>
        <w:spacing w:after="120"/>
        <w:ind w:left="1003" w:hanging="357"/>
      </w:pPr>
      <w:r w:rsidRPr="000F6F70">
        <w:t>Beslut om ansvarsfrihet åt styrelsens ledamöter.</w:t>
      </w:r>
    </w:p>
    <w:p w14:paraId="48817442" w14:textId="77777777" w:rsidR="000F6F70" w:rsidRPr="000F6F70" w:rsidRDefault="000F6F70" w:rsidP="000F6F70">
      <w:pPr>
        <w:numPr>
          <w:ilvl w:val="0"/>
          <w:numId w:val="2"/>
        </w:numPr>
        <w:spacing w:after="120"/>
        <w:ind w:left="1003" w:hanging="357"/>
      </w:pPr>
      <w:r w:rsidRPr="000F6F70">
        <w:t>Fråga om arvode till styrelseledamöter och revisorer.</w:t>
      </w:r>
    </w:p>
    <w:p w14:paraId="48817443" w14:textId="77777777" w:rsidR="000F6F70" w:rsidRPr="000F6F70" w:rsidRDefault="000F6F70" w:rsidP="000F6F70">
      <w:pPr>
        <w:numPr>
          <w:ilvl w:val="0"/>
          <w:numId w:val="2"/>
        </w:numPr>
        <w:spacing w:after="120"/>
        <w:ind w:left="1003" w:hanging="357"/>
      </w:pPr>
      <w:r w:rsidRPr="000F6F70">
        <w:t>Budget.</w:t>
      </w:r>
    </w:p>
    <w:p w14:paraId="48817444" w14:textId="77777777" w:rsidR="000F6F70" w:rsidRPr="000F6F70" w:rsidRDefault="000F6F70" w:rsidP="000F6F70">
      <w:pPr>
        <w:numPr>
          <w:ilvl w:val="0"/>
          <w:numId w:val="2"/>
        </w:numPr>
        <w:spacing w:after="120"/>
        <w:ind w:left="1003" w:hanging="357"/>
      </w:pPr>
      <w:r w:rsidRPr="000F6F70">
        <w:t>Medlemsavgift.</w:t>
      </w:r>
    </w:p>
    <w:p w14:paraId="48817445" w14:textId="77777777" w:rsidR="000F6F70" w:rsidRPr="000F6F70" w:rsidRDefault="000F6F70" w:rsidP="000F6F70">
      <w:pPr>
        <w:numPr>
          <w:ilvl w:val="0"/>
          <w:numId w:val="2"/>
        </w:numPr>
        <w:spacing w:after="120"/>
        <w:ind w:left="1003" w:hanging="357"/>
      </w:pPr>
      <w:r w:rsidRPr="000F6F70">
        <w:t>Val av styrelseledamöter och eventuella suppleanter.</w:t>
      </w:r>
    </w:p>
    <w:p w14:paraId="48817446" w14:textId="77777777" w:rsidR="000F6F70" w:rsidRPr="000F6F70" w:rsidRDefault="000F6F70" w:rsidP="000F6F70">
      <w:pPr>
        <w:numPr>
          <w:ilvl w:val="0"/>
          <w:numId w:val="2"/>
        </w:numPr>
        <w:spacing w:after="120"/>
        <w:ind w:left="1003" w:hanging="357"/>
      </w:pPr>
      <w:r w:rsidRPr="000F6F70">
        <w:t>Val av revisorer jämte revisorssuppleanter.</w:t>
      </w:r>
    </w:p>
    <w:p w14:paraId="48817448" w14:textId="4D9767CF" w:rsidR="000F6F70" w:rsidRDefault="000F6F70" w:rsidP="0005746A">
      <w:pPr>
        <w:spacing w:after="120"/>
        <w:ind w:left="1003" w:firstLine="0"/>
        <w:rPr>
          <w:b/>
        </w:rPr>
      </w:pPr>
      <w:r w:rsidRPr="000F6F70">
        <w:t>Övriga ärenden som enligt lag kan förekomma på stämman.</w:t>
      </w:r>
      <w:bookmarkStart w:id="0" w:name="_GoBack"/>
      <w:bookmarkEnd w:id="0"/>
      <w:r w:rsidR="002F4B5A">
        <w:rPr>
          <w:noProof/>
        </w:rPr>
        <mc:AlternateContent>
          <mc:Choice Requires="wps">
            <w:drawing>
              <wp:anchor distT="0" distB="0" distL="114300" distR="114300" simplePos="0" relativeHeight="251660288" behindDoc="0" locked="0" layoutInCell="0" allowOverlap="1" wp14:anchorId="4881744A" wp14:editId="4881744B">
                <wp:simplePos x="0" y="0"/>
                <wp:positionH relativeFrom="column">
                  <wp:posOffset>3401695</wp:posOffset>
                </wp:positionH>
                <wp:positionV relativeFrom="paragraph">
                  <wp:posOffset>1315085</wp:posOffset>
                </wp:positionV>
                <wp:extent cx="91440" cy="92075"/>
                <wp:effectExtent l="10795" t="10160" r="12065" b="120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2075"/>
                        </a:xfrm>
                        <a:prstGeom prst="rect">
                          <a:avLst/>
                        </a:prstGeom>
                        <a:solidFill>
                          <a:srgbClr val="FFFFFF"/>
                        </a:solidFill>
                        <a:ln w="3175">
                          <a:solidFill>
                            <a:srgbClr val="000000"/>
                          </a:solidFill>
                          <a:miter lim="800000"/>
                          <a:headEnd/>
                          <a:tailEnd/>
                        </a:ln>
                      </wps:spPr>
                      <wps:txbx>
                        <w:txbxContent>
                          <w:p w14:paraId="48817452" w14:textId="77777777" w:rsidR="000F6F70" w:rsidRDefault="000F6F70" w:rsidP="000F6F7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1744A" id="Rectangle 2" o:spid="_x0000_s1026" style="position:absolute;margin-left:267.85pt;margin-top:103.55pt;width:7.2pt;height: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" o:allowincell="f" strokeweight=".25pt">
                <v:textbox inset="0,0,0,0">
                  <w:txbxContent>
                    <w:p w14:paraId="48817452" w14:textId="77777777" w:rsidR="000F6F70" w:rsidRDefault="000F6F70" w:rsidP="000F6F70"/>
                  </w:txbxContent>
                </v:textbox>
              </v:rect>
            </w:pict>
          </mc:Fallback>
        </mc:AlternateContent>
      </w:r>
    </w:p>
    <w:p w14:paraId="48817449" w14:textId="77777777" w:rsidR="00CE4DAB" w:rsidRDefault="00CE4DAB"/>
    <w:sectPr w:rsidR="00CE4DAB" w:rsidSect="000F6F70">
      <w:headerReference w:type="default" r:id="rId7"/>
      <w:footerReference w:type="default" r:id="rId8"/>
      <w:pgSz w:w="11906" w:h="16838" w:code="9"/>
      <w:pgMar w:top="1134" w:right="851" w:bottom="709" w:left="851" w:header="567" w:footer="567" w:gutter="0"/>
      <w:cols w:num="2" w:space="720" w:equalWidth="0">
        <w:col w:w="4747" w:space="709"/>
        <w:col w:w="47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1744E" w14:textId="77777777" w:rsidR="00B00D70" w:rsidRDefault="00B00D70" w:rsidP="000F6F70">
      <w:pPr>
        <w:spacing w:after="0"/>
      </w:pPr>
      <w:r>
        <w:separator/>
      </w:r>
    </w:p>
  </w:endnote>
  <w:endnote w:type="continuationSeparator" w:id="0">
    <w:p w14:paraId="4881744F" w14:textId="77777777" w:rsidR="00B00D70" w:rsidRDefault="00B00D70" w:rsidP="000F6F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17451" w14:textId="729C66B5" w:rsidR="0097166E" w:rsidRDefault="00A206E8">
    <w:pPr>
      <w:pStyle w:val="Sidfot"/>
      <w:ind w:left="0" w:firstLine="0"/>
    </w:pPr>
    <w:r>
      <w:rPr>
        <w:rStyle w:val="Sidnummer"/>
      </w:rPr>
      <w:tab/>
      <w:t xml:space="preserve">Sidan </w:t>
    </w:r>
    <w:r>
      <w:rPr>
        <w:rStyle w:val="Sidnummer"/>
      </w:rPr>
      <w:fldChar w:fldCharType="begin"/>
    </w:r>
    <w:r>
      <w:rPr>
        <w:rStyle w:val="Sidnummer"/>
      </w:rPr>
      <w:instrText xml:space="preserve"> PAGE </w:instrText>
    </w:r>
    <w:r>
      <w:rPr>
        <w:rStyle w:val="Sidnummer"/>
      </w:rPr>
      <w:fldChar w:fldCharType="separate"/>
    </w:r>
    <w:r w:rsidR="0005746A">
      <w:rPr>
        <w:rStyle w:val="Sidnummer"/>
        <w:noProof/>
      </w:rPr>
      <w:t>1</w:t>
    </w:r>
    <w:r>
      <w:rPr>
        <w:rStyle w:val="Sidnummer"/>
      </w:rPr>
      <w:fldChar w:fldCharType="end"/>
    </w:r>
    <w:r>
      <w:rPr>
        <w:rStyle w:val="Sidnummer"/>
      </w:rPr>
      <w:tab/>
    </w:r>
  </w:p>
  <w:p w14:paraId="4B620C02" w14:textId="77777777" w:rsidR="0005746A" w:rsidRDefault="000574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1744C" w14:textId="77777777" w:rsidR="00B00D70" w:rsidRDefault="00B00D70" w:rsidP="000F6F70">
      <w:pPr>
        <w:spacing w:after="0"/>
      </w:pPr>
      <w:r>
        <w:separator/>
      </w:r>
    </w:p>
  </w:footnote>
  <w:footnote w:type="continuationSeparator" w:id="0">
    <w:p w14:paraId="4881744D" w14:textId="77777777" w:rsidR="00B00D70" w:rsidRDefault="00B00D70" w:rsidP="000F6F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17450" w14:textId="2C08D33A" w:rsidR="0097166E" w:rsidRDefault="000F6F70" w:rsidP="000F6F70">
    <w:pPr>
      <w:pStyle w:val="Sidhuvud"/>
      <w:ind w:left="0" w:firstLine="0"/>
    </w:pPr>
    <w:r>
      <w:t>Re</w:t>
    </w:r>
    <w:r w:rsidR="0005746A">
      <w:t>viderade stadgar ASEF 2017-03-19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D2C14"/>
    <w:multiLevelType w:val="singleLevel"/>
    <w:tmpl w:val="49A0096E"/>
    <w:lvl w:ilvl="0">
      <w:start w:val="1"/>
      <w:numFmt w:val="decimal"/>
      <w:lvlText w:val="%1."/>
      <w:legacy w:legacy="1" w:legacySpace="0" w:legacyIndent="360"/>
      <w:lvlJc w:val="left"/>
      <w:pPr>
        <w:ind w:left="1006" w:hanging="360"/>
      </w:pPr>
    </w:lvl>
  </w:abstractNum>
  <w:abstractNum w:abstractNumId="1" w15:restartNumberingAfterBreak="0">
    <w:nsid w:val="5370490A"/>
    <w:multiLevelType w:val="singleLevel"/>
    <w:tmpl w:val="FFFAB610"/>
    <w:lvl w:ilvl="0">
      <w:start w:val="1"/>
      <w:numFmt w:val="lowerLetter"/>
      <w:lvlText w:val="%1)"/>
      <w:legacy w:legacy="1" w:legacySpace="0" w:legacyIndent="360"/>
      <w:lvlJc w:val="left"/>
      <w:pPr>
        <w:ind w:left="928" w:hanging="360"/>
      </w:pPr>
      <w:rPr>
        <w:color w:val="auto"/>
      </w:r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F70"/>
    <w:rsid w:val="00037A03"/>
    <w:rsid w:val="0005746A"/>
    <w:rsid w:val="000F6F70"/>
    <w:rsid w:val="002F4B5A"/>
    <w:rsid w:val="00321C93"/>
    <w:rsid w:val="00A206E8"/>
    <w:rsid w:val="00B00D70"/>
    <w:rsid w:val="00CE4D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17420"/>
  <w15:docId w15:val="{D363EBDE-A7C1-434D-A892-A840B53F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F6F70"/>
    <w:pPr>
      <w:spacing w:after="240" w:line="240" w:lineRule="auto"/>
      <w:ind w:left="851" w:hanging="567"/>
    </w:pPr>
    <w:rPr>
      <w:rFonts w:ascii="Arial" w:eastAsia="Times New Roman" w:hAnsi="Arial" w:cs="Times New Roman"/>
      <w:sz w:val="16"/>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dragetstycke">
    <w:name w:val="Block Text"/>
    <w:basedOn w:val="Normal"/>
    <w:semiHidden/>
    <w:rsid w:val="000F6F70"/>
    <w:pPr>
      <w:tabs>
        <w:tab w:val="left" w:pos="284"/>
      </w:tabs>
      <w:ind w:right="-214"/>
    </w:pPr>
    <w:rPr>
      <w:b/>
    </w:rPr>
  </w:style>
  <w:style w:type="paragraph" w:styleId="Sidhuvud">
    <w:name w:val="header"/>
    <w:basedOn w:val="Normal"/>
    <w:link w:val="SidhuvudChar"/>
    <w:semiHidden/>
    <w:rsid w:val="000F6F70"/>
    <w:pPr>
      <w:tabs>
        <w:tab w:val="center" w:pos="4536"/>
        <w:tab w:val="right" w:pos="9072"/>
      </w:tabs>
    </w:pPr>
  </w:style>
  <w:style w:type="character" w:customStyle="1" w:styleId="SidhuvudChar">
    <w:name w:val="Sidhuvud Char"/>
    <w:basedOn w:val="Standardstycketeckensnitt"/>
    <w:link w:val="Sidhuvud"/>
    <w:semiHidden/>
    <w:rsid w:val="000F6F70"/>
    <w:rPr>
      <w:rFonts w:ascii="Arial" w:eastAsia="Times New Roman" w:hAnsi="Arial" w:cs="Times New Roman"/>
      <w:sz w:val="16"/>
      <w:szCs w:val="20"/>
      <w:lang w:eastAsia="sv-SE"/>
    </w:rPr>
  </w:style>
  <w:style w:type="paragraph" w:styleId="Sidfot">
    <w:name w:val="footer"/>
    <w:basedOn w:val="Normal"/>
    <w:link w:val="SidfotChar"/>
    <w:semiHidden/>
    <w:rsid w:val="000F6F70"/>
    <w:pPr>
      <w:tabs>
        <w:tab w:val="center" w:pos="4536"/>
        <w:tab w:val="right" w:pos="9072"/>
      </w:tabs>
    </w:pPr>
  </w:style>
  <w:style w:type="character" w:customStyle="1" w:styleId="SidfotChar">
    <w:name w:val="Sidfot Char"/>
    <w:basedOn w:val="Standardstycketeckensnitt"/>
    <w:link w:val="Sidfot"/>
    <w:semiHidden/>
    <w:rsid w:val="000F6F70"/>
    <w:rPr>
      <w:rFonts w:ascii="Arial" w:eastAsia="Times New Roman" w:hAnsi="Arial" w:cs="Times New Roman"/>
      <w:sz w:val="16"/>
      <w:szCs w:val="20"/>
      <w:lang w:eastAsia="sv-SE"/>
    </w:rPr>
  </w:style>
  <w:style w:type="character" w:styleId="Sidnummer">
    <w:name w:val="page number"/>
    <w:basedOn w:val="Standardstycketeckensnitt"/>
    <w:semiHidden/>
    <w:rsid w:val="000F6F70"/>
  </w:style>
  <w:style w:type="paragraph" w:styleId="Ballongtext">
    <w:name w:val="Balloon Text"/>
    <w:basedOn w:val="Normal"/>
    <w:link w:val="BallongtextChar"/>
    <w:rsid w:val="000F6F70"/>
    <w:pPr>
      <w:spacing w:after="0"/>
    </w:pPr>
    <w:rPr>
      <w:rFonts w:ascii="Tahoma" w:hAnsi="Tahoma" w:cs="Tahoma"/>
      <w:szCs w:val="16"/>
    </w:rPr>
  </w:style>
  <w:style w:type="character" w:customStyle="1" w:styleId="BallongtextChar">
    <w:name w:val="Ballongtext Char"/>
    <w:basedOn w:val="Standardstycketeckensnitt"/>
    <w:link w:val="Ballongtext"/>
    <w:rsid w:val="000F6F70"/>
    <w:rPr>
      <w:rFonts w:ascii="Tahoma" w:eastAsia="Times New Roman" w:hAnsi="Tahoma" w:cs="Tahoma"/>
      <w:sz w:val="16"/>
      <w:szCs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773</Words>
  <Characters>4100</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dc:creator>
  <cp:lastModifiedBy>Fredric Jansson</cp:lastModifiedBy>
  <cp:revision>4</cp:revision>
  <dcterms:created xsi:type="dcterms:W3CDTF">2017-03-27T19:45:00Z</dcterms:created>
  <dcterms:modified xsi:type="dcterms:W3CDTF">2017-03-27T20:02:00Z</dcterms:modified>
</cp:coreProperties>
</file>